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209" w:rsidRDefault="003B4209">
      <w:bookmarkStart w:id="0" w:name="_GoBack"/>
      <w:bookmarkEnd w:id="0"/>
    </w:p>
    <w:p w:rsidR="00F933C4" w:rsidRDefault="00F933C4"/>
    <w:p w:rsidR="00F933C4" w:rsidRDefault="007B1818" w:rsidP="00A45F33">
      <w:pPr>
        <w:pStyle w:val="Otsikko1"/>
        <w:ind w:left="6520"/>
        <w:jc w:val="right"/>
      </w:pPr>
      <w:r>
        <w:t xml:space="preserve">Edustaja-aloite </w:t>
      </w:r>
      <w:r w:rsidR="00846D01">
        <w:t>1/2013</w:t>
      </w:r>
    </w:p>
    <w:p w:rsidR="00F933C4" w:rsidRDefault="00846D01" w:rsidP="00A45F33">
      <w:pPr>
        <w:pStyle w:val="Otsikko1"/>
        <w:ind w:left="5216" w:firstLine="1304"/>
        <w:jc w:val="right"/>
      </w:pPr>
      <w:r>
        <w:t>Asianro 2013-00231</w:t>
      </w:r>
    </w:p>
    <w:p w:rsidR="00F933C4" w:rsidRDefault="00F933C4" w:rsidP="00A45F33">
      <w:pPr>
        <w:jc w:val="right"/>
      </w:pPr>
    </w:p>
    <w:p w:rsidR="00F933C4" w:rsidRDefault="00F933C4" w:rsidP="00A45F33">
      <w:pPr>
        <w:jc w:val="right"/>
      </w:pPr>
    </w:p>
    <w:p w:rsidR="00F933C4" w:rsidRDefault="00F933C4" w:rsidP="00A45F33">
      <w:pPr>
        <w:jc w:val="right"/>
      </w:pPr>
    </w:p>
    <w:p w:rsidR="00F933C4" w:rsidRDefault="00ED5283" w:rsidP="00A45F33">
      <w:pPr>
        <w:ind w:left="5216" w:firstLine="1304"/>
        <w:jc w:val="right"/>
      </w:pPr>
      <w:r>
        <w:t>Kirkolliskokoukselle</w:t>
      </w:r>
    </w:p>
    <w:p w:rsidR="00F933C4" w:rsidRDefault="00F933C4" w:rsidP="00A45F33">
      <w:pPr>
        <w:jc w:val="right"/>
      </w:pPr>
    </w:p>
    <w:p w:rsidR="00F933C4" w:rsidRDefault="00F933C4"/>
    <w:p w:rsidR="00F933C4" w:rsidRPr="00A45F33" w:rsidRDefault="00A45F33">
      <w:pPr>
        <w:rPr>
          <w:b/>
        </w:rPr>
      </w:pPr>
      <w:r>
        <w:rPr>
          <w:b/>
        </w:rPr>
        <w:t>VIESTINTÄSTRATEGIAN LAATIMINEN</w:t>
      </w:r>
    </w:p>
    <w:p w:rsidR="00F933C4" w:rsidRDefault="00F933C4">
      <w:pPr>
        <w:pStyle w:val="Edustaja-aloite"/>
      </w:pPr>
    </w:p>
    <w:p w:rsidR="00F933C4" w:rsidRDefault="00F933C4"/>
    <w:p w:rsidR="00F933C4" w:rsidRDefault="00F933C4"/>
    <w:p w:rsidR="00A45F33" w:rsidRDefault="00A45F33" w:rsidP="00A45F33">
      <w:pPr>
        <w:ind w:left="1304"/>
      </w:pPr>
      <w:r>
        <w:t>Kirkoltamme puuttuu ajanmukainen viestintästrategia. Viimeksi hyväksytty käs</w:t>
      </w:r>
      <w:r w:rsidR="00000611">
        <w:t>itti v</w:t>
      </w:r>
      <w:r w:rsidR="00E62E05">
        <w:t>uodet 2004−</w:t>
      </w:r>
      <w:r w:rsidR="00000611">
        <w:t>2010 ja on</w:t>
      </w:r>
      <w:r>
        <w:t xml:space="preserve"> </w:t>
      </w:r>
      <w:r w:rsidR="002E3E86">
        <w:t xml:space="preserve">siis </w:t>
      </w:r>
      <w:r>
        <w:t>kirjoitettu kymmen</w:t>
      </w:r>
      <w:r w:rsidR="0085043D">
        <w:t>en</w:t>
      </w:r>
      <w:r>
        <w:t xml:space="preserve"> vuotta sitten. Mielestämme er</w:t>
      </w:r>
      <w:r>
        <w:t>i</w:t>
      </w:r>
      <w:r>
        <w:t>laiset suppeat osastrategiat tai viestintäohjelmat eivät voi korvata kattavaa strateg</w:t>
      </w:r>
      <w:r>
        <w:t>i</w:t>
      </w:r>
      <w:r>
        <w:t>aa.</w:t>
      </w:r>
    </w:p>
    <w:p w:rsidR="00CC12A6" w:rsidRDefault="00A45F33" w:rsidP="00A45F33">
      <w:pPr>
        <w:ind w:left="1304"/>
      </w:pPr>
      <w:r>
        <w:t>Kokonaisstrategian puuttuminen on selkeä puute toimintaympäristössä, jossa ka</w:t>
      </w:r>
      <w:r>
        <w:t>n</w:t>
      </w:r>
      <w:r>
        <w:t>salaisten – niin kirkkoon kuuluvien kuin kirkkoon kuulumattomienkin – tuntemus kirkosta ja suhtautuminen kirkkoon yhä yleisemmin perustuu julkisuudessa olle</w:t>
      </w:r>
      <w:r>
        <w:t>i</w:t>
      </w:r>
      <w:r>
        <w:t>den tietojen ja tapahtumien varaan.</w:t>
      </w:r>
    </w:p>
    <w:p w:rsidR="00A45F33" w:rsidRDefault="00A45F33" w:rsidP="00A45F33">
      <w:pPr>
        <w:ind w:left="1304"/>
      </w:pPr>
      <w:r>
        <w:t xml:space="preserve"> </w:t>
      </w:r>
    </w:p>
    <w:p w:rsidR="00A45F33" w:rsidRDefault="00A45F33" w:rsidP="00A45F33">
      <w:pPr>
        <w:ind w:left="1304"/>
      </w:pPr>
      <w:r>
        <w:t>Viestintästrategian perusperiaate on, että jokainen viestinnällinen toimenpide ja t</w:t>
      </w:r>
      <w:r>
        <w:t>a</w:t>
      </w:r>
      <w:r>
        <w:t>pahtuma pohjautuu kirkon strategiaan ja toiminnan tavoitteisiin. Viestintä tukee s</w:t>
      </w:r>
      <w:r>
        <w:t>i</w:t>
      </w:r>
      <w:r>
        <w:t>ten strategian toteuttamista ja asetettujen tavoitteiden saavuttamista. Viestintästr</w:t>
      </w:r>
      <w:r>
        <w:t>a</w:t>
      </w:r>
      <w:r w:rsidR="00000611">
        <w:t>tegian tarkoitus on</w:t>
      </w:r>
      <w:r>
        <w:t xml:space="preserve"> toimia niin sanottuna punaisena lankana organisaation viesti</w:t>
      </w:r>
      <w:r>
        <w:t>n</w:t>
      </w:r>
      <w:r w:rsidR="00E62E05">
        <w:t>nässä</w:t>
      </w:r>
      <w:r>
        <w:t>.</w:t>
      </w:r>
    </w:p>
    <w:p w:rsidR="00CC12A6" w:rsidRDefault="00CC12A6" w:rsidP="00A45F33">
      <w:pPr>
        <w:ind w:left="1304"/>
      </w:pPr>
    </w:p>
    <w:p w:rsidR="00653440" w:rsidRDefault="00A45F33" w:rsidP="00A45F33">
      <w:pPr>
        <w:ind w:left="1304"/>
      </w:pPr>
      <w:r>
        <w:t>Viestintästrategiassa määritellään kirkon viestinnän nykytila ja lähtökohdat, vie</w:t>
      </w:r>
      <w:r>
        <w:t>s</w:t>
      </w:r>
      <w:r>
        <w:t>tinnän resurssit, strategiset valinnat, päätavoitteet sekä se, mitä viestintästrategia tarkoittaa toiminnallisesti. Viestintästrategiassa on hyvä tarkentaa toimenpiteiden painotukset, joilla asetetut tavoitteet pyritään saavuttamaan.</w:t>
      </w:r>
    </w:p>
    <w:p w:rsidR="00A45F33" w:rsidRDefault="00A45F33" w:rsidP="00A45F33">
      <w:pPr>
        <w:ind w:left="1304"/>
      </w:pPr>
      <w:r>
        <w:t xml:space="preserve"> </w:t>
      </w:r>
    </w:p>
    <w:p w:rsidR="00A45F33" w:rsidRDefault="00A45F33" w:rsidP="00653440">
      <w:pPr>
        <w:ind w:left="1304"/>
      </w:pPr>
      <w:r>
        <w:t>Vaikka viestintästrategia laaditaankin pidemmälle ajanjaksolle, tulee siihen sisä</w:t>
      </w:r>
      <w:r>
        <w:t>l</w:t>
      </w:r>
      <w:r>
        <w:t>tyä myös lyhyemmän aikavälin vaiheita, joita voidaan laatia esimerkiksi tiettyä t</w:t>
      </w:r>
      <w:r>
        <w:t>i</w:t>
      </w:r>
      <w:r>
        <w:t>lannetta varten.</w:t>
      </w:r>
      <w:r w:rsidR="00653440">
        <w:t xml:space="preserve"> </w:t>
      </w:r>
      <w:r>
        <w:t>Viestinnän tulosten mittaaminen on ensiarvoisen tärkeää. Viesti</w:t>
      </w:r>
      <w:r>
        <w:t>n</w:t>
      </w:r>
      <w:r>
        <w:t>tästrategian laatimisen yhteydessä on siksi päätettävä tavoitteiden seurannasta ja analyysista. Nämä auttavat kirkkoa kehittämään viestintää eteenpäin ja oppimaan sekä onnistumisista että mahdollisista virhearvioinneista.</w:t>
      </w:r>
    </w:p>
    <w:p w:rsidR="00F95E69" w:rsidRDefault="00F95E69" w:rsidP="00653440">
      <w:pPr>
        <w:ind w:left="1304"/>
      </w:pPr>
    </w:p>
    <w:p w:rsidR="00A45F33" w:rsidRDefault="00A45F33" w:rsidP="00A45F33">
      <w:pPr>
        <w:ind w:left="1304"/>
      </w:pPr>
      <w:r>
        <w:t>Katsomme, että ajanmukainen viestintästrategia luo edellytykset harkitulle ja m</w:t>
      </w:r>
      <w:r>
        <w:t>e</w:t>
      </w:r>
      <w:r w:rsidR="00D23C20">
        <w:t>nestykselliselle toiminnalle sekä</w:t>
      </w:r>
      <w:r>
        <w:t xml:space="preserve"> sen viestimiselle julkisuudessa kirkon kaikilla t</w:t>
      </w:r>
      <w:r>
        <w:t>a</w:t>
      </w:r>
      <w:r>
        <w:t>soilla.</w:t>
      </w:r>
    </w:p>
    <w:p w:rsidR="00A45F33" w:rsidRDefault="00A45F33" w:rsidP="00A45F33">
      <w:pPr>
        <w:ind w:left="1304"/>
      </w:pPr>
    </w:p>
    <w:p w:rsidR="00A45F33" w:rsidRDefault="00CC12A6" w:rsidP="00284E1A">
      <w:pPr>
        <w:ind w:left="1304"/>
      </w:pPr>
      <w:r>
        <w:t>Ehdotamme</w:t>
      </w:r>
      <w:r w:rsidR="0085043D">
        <w:t>,</w:t>
      </w:r>
      <w:r w:rsidR="00B021FD">
        <w:t xml:space="preserve"> </w:t>
      </w:r>
      <w:r>
        <w:t>että</w:t>
      </w:r>
      <w:r w:rsidR="00284E1A">
        <w:t xml:space="preserve"> k</w:t>
      </w:r>
      <w:r w:rsidR="00A45F33">
        <w:t>irkolliskokous antaa kirkkohallitukselle tehtäväksi huolehtia si</w:t>
      </w:r>
      <w:r>
        <w:t>i</w:t>
      </w:r>
      <w:r>
        <w:t xml:space="preserve">tä, että kirkolle </w:t>
      </w:r>
      <w:r w:rsidR="00A45F33">
        <w:t>laaditaan ajanmukainen viestintästrategia</w:t>
      </w:r>
      <w:r w:rsidR="00B03AA7">
        <w:t>.</w:t>
      </w:r>
    </w:p>
    <w:p w:rsidR="00365F52" w:rsidRDefault="00365F52" w:rsidP="00A45F33">
      <w:pPr>
        <w:ind w:left="1304"/>
      </w:pPr>
    </w:p>
    <w:p w:rsidR="00A45F33" w:rsidRDefault="00A45F33" w:rsidP="00A45F33">
      <w:pPr>
        <w:ind w:left="1304"/>
      </w:pPr>
    </w:p>
    <w:p w:rsidR="00A45F33" w:rsidRDefault="00CC12A6" w:rsidP="00CC12A6">
      <w:pPr>
        <w:ind w:left="1304"/>
      </w:pPr>
      <w:r>
        <w:t>Stig Kankkonen</w:t>
      </w:r>
      <w:r>
        <w:tab/>
        <w:t xml:space="preserve">Veikko </w:t>
      </w:r>
      <w:proofErr w:type="spellStart"/>
      <w:r>
        <w:t>Guttorm</w:t>
      </w:r>
      <w:proofErr w:type="spellEnd"/>
      <w:r>
        <w:tab/>
      </w:r>
      <w:r w:rsidR="00A45F33">
        <w:t>Pekka Heikkilä</w:t>
      </w:r>
    </w:p>
    <w:p w:rsidR="00AD6D24" w:rsidRDefault="00AD6D24" w:rsidP="00CC12A6">
      <w:pPr>
        <w:ind w:left="1304"/>
      </w:pPr>
    </w:p>
    <w:p w:rsidR="00A45F33" w:rsidRDefault="00CC12A6" w:rsidP="00CD6271">
      <w:pPr>
        <w:ind w:firstLine="1304"/>
      </w:pPr>
      <w:r>
        <w:t>Raili Kerola</w:t>
      </w:r>
      <w:r>
        <w:tab/>
      </w:r>
      <w:r>
        <w:tab/>
        <w:t>Matti Ketonen</w:t>
      </w:r>
      <w:r>
        <w:tab/>
      </w:r>
      <w:r w:rsidR="00A45F33">
        <w:t>Johanna Korhonen</w:t>
      </w:r>
    </w:p>
    <w:p w:rsidR="00CD6271" w:rsidRDefault="00CD6271" w:rsidP="00CD6271">
      <w:pPr>
        <w:ind w:firstLine="1304"/>
      </w:pPr>
    </w:p>
    <w:p w:rsidR="00CC12A6" w:rsidRDefault="00A45F33" w:rsidP="00CC12A6">
      <w:pPr>
        <w:ind w:left="1304"/>
      </w:pPr>
      <w:r>
        <w:lastRenderedPageBreak/>
        <w:t>Seija Korhonen</w:t>
      </w:r>
      <w:r w:rsidR="00CC12A6">
        <w:tab/>
      </w:r>
      <w:r>
        <w:t>Peter Lindbäck</w:t>
      </w:r>
      <w:r w:rsidR="00CC12A6">
        <w:tab/>
      </w:r>
      <w:r>
        <w:t>Johanna Lumijärvi</w:t>
      </w:r>
    </w:p>
    <w:p w:rsidR="00ED4A58" w:rsidRDefault="00ED4A58" w:rsidP="00CC12A6">
      <w:pPr>
        <w:ind w:left="1304"/>
      </w:pPr>
    </w:p>
    <w:p w:rsidR="00A45F33" w:rsidRDefault="00CC12A6" w:rsidP="00CC12A6">
      <w:pPr>
        <w:ind w:left="1304"/>
      </w:pPr>
      <w:r>
        <w:t>Annika Määttänen</w:t>
      </w:r>
      <w:r>
        <w:tab/>
        <w:t>Pekka Niiranen</w:t>
      </w:r>
      <w:r>
        <w:tab/>
      </w:r>
      <w:r w:rsidR="00A45F33">
        <w:t>Juhani Paananen</w:t>
      </w:r>
    </w:p>
    <w:p w:rsidR="00ED4A58" w:rsidRDefault="00ED4A58" w:rsidP="00CC12A6">
      <w:pPr>
        <w:ind w:left="1304"/>
      </w:pPr>
    </w:p>
    <w:p w:rsidR="00A45F33" w:rsidRDefault="00CC12A6" w:rsidP="00CC12A6">
      <w:pPr>
        <w:ind w:left="1304"/>
      </w:pPr>
      <w:r>
        <w:t>Ilkka Pöyhönen</w:t>
      </w:r>
      <w:r>
        <w:tab/>
        <w:t>Antti Sipola</w:t>
      </w:r>
      <w:r>
        <w:tab/>
      </w:r>
      <w:r>
        <w:tab/>
      </w:r>
      <w:r w:rsidR="00A45F33">
        <w:t>Heikki Sorvari</w:t>
      </w:r>
    </w:p>
    <w:p w:rsidR="00ED4A58" w:rsidRDefault="00ED4A58" w:rsidP="00CC12A6">
      <w:pPr>
        <w:ind w:left="1304"/>
      </w:pPr>
    </w:p>
    <w:p w:rsidR="00A45F33" w:rsidRDefault="00A45F33" w:rsidP="00A45F33">
      <w:pPr>
        <w:ind w:left="1304"/>
      </w:pPr>
      <w:r>
        <w:t>Göran Stenlund</w:t>
      </w:r>
    </w:p>
    <w:p w:rsidR="00A45F33" w:rsidRDefault="00A45F33" w:rsidP="00A45F33">
      <w:pPr>
        <w:ind w:left="1304"/>
      </w:pPr>
    </w:p>
    <w:p w:rsidR="00ED5283" w:rsidRDefault="00ED5283">
      <w:pPr>
        <w:ind w:left="1304"/>
      </w:pPr>
    </w:p>
    <w:sectPr w:rsidR="00ED5283" w:rsidSect="003B4209">
      <w:headerReference w:type="default" r:id="rId7"/>
      <w:pgSz w:w="11906" w:h="16838" w:code="9"/>
      <w:pgMar w:top="720" w:right="1298" w:bottom="1298" w:left="129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209" w:rsidRDefault="003B4209" w:rsidP="003B4209">
      <w:r>
        <w:separator/>
      </w:r>
    </w:p>
  </w:endnote>
  <w:endnote w:type="continuationSeparator" w:id="0">
    <w:p w:rsidR="003B4209" w:rsidRDefault="003B4209" w:rsidP="003B4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209" w:rsidRDefault="003B4209" w:rsidP="003B4209">
      <w:r>
        <w:separator/>
      </w:r>
    </w:p>
  </w:footnote>
  <w:footnote w:type="continuationSeparator" w:id="0">
    <w:p w:rsidR="003B4209" w:rsidRDefault="003B4209" w:rsidP="003B4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9476958"/>
      <w:docPartObj>
        <w:docPartGallery w:val="Page Numbers (Top of Page)"/>
        <w:docPartUnique/>
      </w:docPartObj>
    </w:sdtPr>
    <w:sdtContent>
      <w:p w:rsidR="003B4209" w:rsidRDefault="003B4209">
        <w:pPr>
          <w:pStyle w:val="Yltunnis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B4209" w:rsidRDefault="003B4209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283"/>
    <w:rsid w:val="00000611"/>
    <w:rsid w:val="00284E1A"/>
    <w:rsid w:val="002E3E86"/>
    <w:rsid w:val="00365F52"/>
    <w:rsid w:val="003B4209"/>
    <w:rsid w:val="00653440"/>
    <w:rsid w:val="007B1818"/>
    <w:rsid w:val="00846D01"/>
    <w:rsid w:val="0085043D"/>
    <w:rsid w:val="00A45F33"/>
    <w:rsid w:val="00AD6D24"/>
    <w:rsid w:val="00B021FD"/>
    <w:rsid w:val="00B03AA7"/>
    <w:rsid w:val="00CC12A6"/>
    <w:rsid w:val="00CD6271"/>
    <w:rsid w:val="00D23C20"/>
    <w:rsid w:val="00E62E05"/>
    <w:rsid w:val="00ED4A58"/>
    <w:rsid w:val="00ED5283"/>
    <w:rsid w:val="00F933C4"/>
    <w:rsid w:val="00F9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customStyle="1" w:styleId="sisennys1">
    <w:name w:val="sisennys 1"/>
    <w:basedOn w:val="Normaali"/>
    <w:next w:val="Normaali"/>
    <w:pPr>
      <w:ind w:left="1304" w:firstLine="567"/>
    </w:pPr>
  </w:style>
  <w:style w:type="paragraph" w:customStyle="1" w:styleId="sisennys2">
    <w:name w:val="sisennys 2"/>
    <w:basedOn w:val="Normaali"/>
    <w:next w:val="Normaali"/>
    <w:pPr>
      <w:ind w:left="1871" w:firstLine="567"/>
    </w:pPr>
    <w:rPr>
      <w:iCs/>
    </w:rPr>
  </w:style>
  <w:style w:type="paragraph" w:customStyle="1" w:styleId="Edustaja-aloite">
    <w:name w:val="Edustaja-aloite"/>
    <w:basedOn w:val="Otsikko1"/>
    <w:next w:val="Normaali"/>
  </w:style>
  <w:style w:type="paragraph" w:styleId="Seliteteksti">
    <w:name w:val="Balloon Text"/>
    <w:basedOn w:val="Normaali"/>
    <w:link w:val="SelitetekstiChar"/>
    <w:uiPriority w:val="99"/>
    <w:semiHidden/>
    <w:unhideWhenUsed/>
    <w:rsid w:val="00284E1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84E1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3B420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B4209"/>
    <w:rPr>
      <w:sz w:val="24"/>
      <w:szCs w:val="2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3B420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customStyle="1" w:styleId="sisennys1">
    <w:name w:val="sisennys 1"/>
    <w:basedOn w:val="Normaali"/>
    <w:next w:val="Normaali"/>
    <w:pPr>
      <w:ind w:left="1304" w:firstLine="567"/>
    </w:pPr>
  </w:style>
  <w:style w:type="paragraph" w:customStyle="1" w:styleId="sisennys2">
    <w:name w:val="sisennys 2"/>
    <w:basedOn w:val="Normaali"/>
    <w:next w:val="Normaali"/>
    <w:pPr>
      <w:ind w:left="1871" w:firstLine="567"/>
    </w:pPr>
    <w:rPr>
      <w:iCs/>
    </w:rPr>
  </w:style>
  <w:style w:type="paragraph" w:customStyle="1" w:styleId="Edustaja-aloite">
    <w:name w:val="Edustaja-aloite"/>
    <w:basedOn w:val="Otsikko1"/>
    <w:next w:val="Normaali"/>
  </w:style>
  <w:style w:type="paragraph" w:styleId="Seliteteksti">
    <w:name w:val="Balloon Text"/>
    <w:basedOn w:val="Normaali"/>
    <w:link w:val="SelitetekstiChar"/>
    <w:uiPriority w:val="99"/>
    <w:semiHidden/>
    <w:unhideWhenUsed/>
    <w:rsid w:val="00284E1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84E1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3B420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B4209"/>
    <w:rPr>
      <w:sz w:val="24"/>
      <w:szCs w:val="2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3B42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S2TEOS\home\zc061962\Sirkan%20tiedostot\Omat%20mallit28022006\Edustaja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Edustaja</Template>
  <TotalTime>89</TotalTime>
  <Pages>2</Pages>
  <Words>235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Edustaja-aloite nro  /2002</vt:lpstr>
    </vt:vector>
  </TitlesOfParts>
  <Company>Kirkkohallitus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Edustaja-aloite nro  /2002</dc:title>
  <dc:creator>Soini Annariina</dc:creator>
  <cp:lastModifiedBy>Soini Annariina </cp:lastModifiedBy>
  <cp:revision>10</cp:revision>
  <cp:lastPrinted>2013-03-26T11:00:00Z</cp:lastPrinted>
  <dcterms:created xsi:type="dcterms:W3CDTF">2013-03-26T10:46:00Z</dcterms:created>
  <dcterms:modified xsi:type="dcterms:W3CDTF">2013-04-04T09:21:00Z</dcterms:modified>
</cp:coreProperties>
</file>